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CF" w:rsidRPr="00396CCF" w:rsidRDefault="00396CCF" w:rsidP="00396CC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b/>
          <w:bCs/>
          <w:color w:val="16A085"/>
          <w:sz w:val="28"/>
          <w:szCs w:val="28"/>
          <w:lang w:eastAsia="ru-RU"/>
        </w:rPr>
        <w:t> Целевая модель наставничества: формы взаимодействия и этапы реализации программы наставничества «Вместе к успеху»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noProof/>
          <w:color w:val="303133"/>
          <w:sz w:val="28"/>
          <w:szCs w:val="28"/>
          <w:lang w:eastAsia="ru-RU"/>
        </w:rPr>
        <w:drawing>
          <wp:inline distT="0" distB="0" distL="0" distR="0">
            <wp:extent cx="1477010" cy="1468120"/>
            <wp:effectExtent l="19050" t="0" r="8890" b="0"/>
            <wp:docPr id="1" name="Рисунок 1" descr="https://189131.selcdn.ru/leonardo/uploadsForSiteId/6402/content/1a852d63-10b6-4083-81a1-7984cde6fd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6402/content/1a852d63-10b6-4083-81a1-7984cde6fd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46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Целевая модель наставничества</w:t>
      </w: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– это системный проект, позволяющий определить реальный план действий, необходимых для реализации программы наставничества в общеобразовательных организациях Ростовской области.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Цель</w:t>
      </w: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 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разных уровней образования и молодых специалистов.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Наставничество</w:t>
      </w: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– перспективная образовательная технология, которая позволит передавать знания и формировать необходимые компетенции быстрее, чем традиционные способы.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Форма наставничества</w:t>
      </w: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– это способ организации работы наставнической пары/группы, участники которой находятся в ролевой ситуации, определенной их основной деятельностью и позицией.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b/>
          <w:bCs/>
          <w:color w:val="16A085"/>
          <w:sz w:val="28"/>
          <w:szCs w:val="28"/>
          <w:lang w:eastAsia="ru-RU"/>
        </w:rPr>
        <w:t>Этапы реализации целевой программы наставничества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1-й этап</w:t>
      </w: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– алгоритм условий для запуска программы:</w:t>
      </w:r>
    </w:p>
    <w:p w:rsidR="00396CCF" w:rsidRPr="00396CCF" w:rsidRDefault="00396CCF" w:rsidP="00396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определить формы наставничества, которые будут реализовываться в общеобразовательной организации;</w:t>
      </w:r>
    </w:p>
    <w:p w:rsidR="00396CCF" w:rsidRPr="00396CCF" w:rsidRDefault="00396CCF" w:rsidP="00396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назначить куратора и сформировать команду организаторов, контролирующих процесс;</w:t>
      </w:r>
    </w:p>
    <w:p w:rsidR="00396CCF" w:rsidRPr="00396CCF" w:rsidRDefault="00396CCF" w:rsidP="00396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фиксировать задачи, формы наставничества и ожидаемые результаты;</w:t>
      </w:r>
    </w:p>
    <w:p w:rsidR="00396CCF" w:rsidRPr="00396CCF" w:rsidRDefault="00396CCF" w:rsidP="00396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обеспечить нормативно-правовое сопровождение.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lastRenderedPageBreak/>
        <w:t>2-й этап</w:t>
      </w: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– отбор и обучение наставников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Важные критерии отбора наставника:</w:t>
      </w:r>
    </w:p>
    <w:p w:rsidR="00396CCF" w:rsidRPr="00396CCF" w:rsidRDefault="00396CCF" w:rsidP="00396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желание наставника участвовать в программе;</w:t>
      </w:r>
    </w:p>
    <w:p w:rsidR="00396CCF" w:rsidRPr="00396CCF" w:rsidRDefault="00396CCF" w:rsidP="00396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профессиональный опыт;</w:t>
      </w:r>
    </w:p>
    <w:p w:rsidR="00396CCF" w:rsidRPr="00396CCF" w:rsidRDefault="00396CCF" w:rsidP="00396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развитые компетенции, навыки коммуникации;</w:t>
      </w:r>
    </w:p>
    <w:p w:rsidR="00396CCF" w:rsidRPr="00396CCF" w:rsidRDefault="00396CCF" w:rsidP="00396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ресурс времени;</w:t>
      </w:r>
    </w:p>
    <w:p w:rsidR="00396CCF" w:rsidRPr="00396CCF" w:rsidRDefault="00396CCF" w:rsidP="00396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положительный жизненный, профессиональный опыт;</w:t>
      </w:r>
    </w:p>
    <w:p w:rsidR="00396CCF" w:rsidRPr="00396CCF" w:rsidRDefault="00396CCF" w:rsidP="00396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соответствие запросам </w:t>
      </w:r>
      <w:proofErr w:type="gramStart"/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наставляемых</w:t>
      </w:r>
      <w:proofErr w:type="gramEnd"/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;</w:t>
      </w:r>
    </w:p>
    <w:p w:rsidR="00396CCF" w:rsidRPr="00396CCF" w:rsidRDefault="00396CCF" w:rsidP="00396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активная гражданская позиция;</w:t>
      </w:r>
    </w:p>
    <w:p w:rsidR="00396CCF" w:rsidRPr="00396CCF" w:rsidRDefault="00396CCF" w:rsidP="00396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мотивация.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3-й этап</w:t>
      </w: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– формирование банка наставников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Главная задача этапа – поиск потенциальных наставников для формирования базы:</w:t>
      </w:r>
    </w:p>
    <w:p w:rsidR="00396CCF" w:rsidRPr="00396CCF" w:rsidRDefault="00396CCF" w:rsidP="00396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proofErr w:type="gramStart"/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обучающиеся</w:t>
      </w:r>
      <w:proofErr w:type="gramEnd"/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, готовые помочь сверстникам;</w:t>
      </w:r>
    </w:p>
    <w:p w:rsidR="00396CCF" w:rsidRPr="00396CCF" w:rsidRDefault="00396CCF" w:rsidP="00396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педагоги, заинтересованные в тиражировании личного педагогического опыта;</w:t>
      </w:r>
    </w:p>
    <w:p w:rsidR="00396CCF" w:rsidRPr="00396CCF" w:rsidRDefault="00396CCF" w:rsidP="00396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родители/опекуны </w:t>
      </w:r>
      <w:proofErr w:type="gramStart"/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обучающихся</w:t>
      </w:r>
      <w:proofErr w:type="gramEnd"/>
    </w:p>
    <w:p w:rsidR="00396CCF" w:rsidRPr="00396CCF" w:rsidRDefault="00396CCF" w:rsidP="00396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участники родительских или управленческих советов с выраженной гражданской позицией.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4-й этап</w:t>
      </w: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 – формирование банка </w:t>
      </w:r>
      <w:proofErr w:type="gramStart"/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наставляемых</w:t>
      </w:r>
      <w:proofErr w:type="gramEnd"/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информировать родителей/опекунов, педагогов, обучающихся</w:t>
      </w:r>
    </w:p>
    <w:p w:rsidR="00396CCF" w:rsidRPr="00396CCF" w:rsidRDefault="00396CCF" w:rsidP="00396C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 возможностях и целях программы;</w:t>
      </w:r>
    </w:p>
    <w:p w:rsidR="00396CCF" w:rsidRPr="00396CCF" w:rsidRDefault="00396CCF" w:rsidP="00396C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организовать сбор данных </w:t>
      </w:r>
      <w:proofErr w:type="gramStart"/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</w:t>
      </w:r>
      <w:proofErr w:type="gramEnd"/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наставляемых.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Результат этапа – сформированный банк наставляемых с перечнем запросов, необходимых для подбора кандидатов в наставники на следующем этапе.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lastRenderedPageBreak/>
        <w:t>5-й этап</w:t>
      </w: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– организация работы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Обязательные образовательные процедуры:</w:t>
      </w:r>
    </w:p>
    <w:p w:rsidR="00396CCF" w:rsidRPr="00396CCF" w:rsidRDefault="00396CCF" w:rsidP="00396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оформление нормативно-правовых документов;</w:t>
      </w:r>
    </w:p>
    <w:p w:rsidR="00396CCF" w:rsidRPr="00396CCF" w:rsidRDefault="00396CCF" w:rsidP="00396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определение приоритетных целей, задач развития наставляемого и общих задач пары/группы;</w:t>
      </w:r>
    </w:p>
    <w:p w:rsidR="00396CCF" w:rsidRPr="00396CCF" w:rsidRDefault="00396CCF" w:rsidP="00396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предоставление наставникам методических и психологических рекомендаций, дополнительных материалов;</w:t>
      </w:r>
    </w:p>
    <w:p w:rsidR="00396CCF" w:rsidRPr="00396CCF" w:rsidRDefault="00396CCF" w:rsidP="00396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организационный контроль, сбор обратной связи и фиксация промежуточных результатов;</w:t>
      </w:r>
    </w:p>
    <w:p w:rsidR="00396CCF" w:rsidRPr="00396CCF" w:rsidRDefault="00396CCF" w:rsidP="00396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формирование наставнических пар/групп и оформление согласия на обработку персональных данных;</w:t>
      </w:r>
    </w:p>
    <w:p w:rsidR="00396CCF" w:rsidRPr="00396CCF" w:rsidRDefault="00396CCF" w:rsidP="00396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групповая встреча наставника и </w:t>
      </w:r>
      <w:proofErr w:type="gramStart"/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наставляемых</w:t>
      </w:r>
      <w:proofErr w:type="gramEnd"/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;</w:t>
      </w:r>
    </w:p>
    <w:p w:rsidR="00396CCF" w:rsidRPr="00396CCF" w:rsidRDefault="00396CCF" w:rsidP="00396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проведение анкетирования, мониторинга и их обработка.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6-й этап</w:t>
      </w: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– завершение программы</w:t>
      </w:r>
    </w:p>
    <w:p w:rsidR="00396CCF" w:rsidRPr="00396CCF" w:rsidRDefault="00396CCF" w:rsidP="00396C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Основные задачи этапа:</w:t>
      </w:r>
    </w:p>
    <w:p w:rsidR="00396CCF" w:rsidRPr="00396CCF" w:rsidRDefault="00396CCF" w:rsidP="00396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представление результатов работы конкретной пары/группы;</w:t>
      </w:r>
    </w:p>
    <w:p w:rsidR="00396CCF" w:rsidRPr="00396CCF" w:rsidRDefault="00396CCF" w:rsidP="00396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сбор обратной связи от участников программы;</w:t>
      </w:r>
    </w:p>
    <w:p w:rsidR="00396CCF" w:rsidRPr="00396CCF" w:rsidRDefault="00396CCF" w:rsidP="00396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организация и проведение финального мероприятия;</w:t>
      </w:r>
    </w:p>
    <w:p w:rsidR="00396CCF" w:rsidRPr="00396CCF" w:rsidRDefault="00396CCF" w:rsidP="00396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награждение лучших наставнических пар/групп;</w:t>
      </w:r>
    </w:p>
    <w:p w:rsidR="00396CCF" w:rsidRPr="00396CCF" w:rsidRDefault="00396CCF" w:rsidP="00396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96C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формирование успешных кейсов, практик для дальнейшей работы.</w:t>
      </w:r>
    </w:p>
    <w:p w:rsidR="00D722EE" w:rsidRPr="00396CCF" w:rsidRDefault="00D722EE" w:rsidP="00396CCF">
      <w:pPr>
        <w:rPr>
          <w:rFonts w:ascii="Times New Roman" w:hAnsi="Times New Roman" w:cs="Times New Roman"/>
          <w:sz w:val="28"/>
          <w:szCs w:val="28"/>
        </w:rPr>
      </w:pPr>
    </w:p>
    <w:sectPr w:rsidR="00D722EE" w:rsidRPr="00396CCF" w:rsidSect="00396CCF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659E"/>
    <w:multiLevelType w:val="multilevel"/>
    <w:tmpl w:val="6A38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A0458"/>
    <w:multiLevelType w:val="multilevel"/>
    <w:tmpl w:val="181E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65D26"/>
    <w:multiLevelType w:val="multilevel"/>
    <w:tmpl w:val="9E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D31F1"/>
    <w:multiLevelType w:val="multilevel"/>
    <w:tmpl w:val="4C74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A923D7"/>
    <w:multiLevelType w:val="multilevel"/>
    <w:tmpl w:val="5240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EE7C40"/>
    <w:multiLevelType w:val="multilevel"/>
    <w:tmpl w:val="E742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7CA6"/>
    <w:rsid w:val="000C7CA6"/>
    <w:rsid w:val="00396CCF"/>
    <w:rsid w:val="003D7FE0"/>
    <w:rsid w:val="00603983"/>
    <w:rsid w:val="00D7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EE"/>
  </w:style>
  <w:style w:type="paragraph" w:styleId="3">
    <w:name w:val="heading 3"/>
    <w:basedOn w:val="a"/>
    <w:link w:val="30"/>
    <w:uiPriority w:val="9"/>
    <w:qFormat/>
    <w:rsid w:val="000C7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7C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2685</Characters>
  <Application>Microsoft Office Word</Application>
  <DocSecurity>0</DocSecurity>
  <Lines>22</Lines>
  <Paragraphs>6</Paragraphs>
  <ScaleCrop>false</ScaleCrop>
  <Company>Grizli777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Ученик 1</cp:lastModifiedBy>
  <cp:revision>4</cp:revision>
  <dcterms:created xsi:type="dcterms:W3CDTF">2022-06-07T18:12:00Z</dcterms:created>
  <dcterms:modified xsi:type="dcterms:W3CDTF">2022-06-08T07:27:00Z</dcterms:modified>
</cp:coreProperties>
</file>