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0C" w:rsidRDefault="0056740C" w:rsidP="0056740C">
      <w:pPr>
        <w:shd w:val="clear" w:color="auto" w:fill="FFFFFF"/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</w:pPr>
      <w:r w:rsidRPr="0056740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fldChar w:fldCharType="begin"/>
      </w:r>
      <w:r w:rsidRPr="0056740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instrText xml:space="preserve"> HYPERLINK "http://ocpmcc.edu35.ru/toparents/frompsy/367-toparbezint" </w:instrText>
      </w:r>
      <w:r w:rsidRPr="0056740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fldChar w:fldCharType="separate"/>
      </w:r>
      <w:r w:rsidRPr="0056740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Как обеспечить безопасное поведение детей в Интернете</w:t>
      </w:r>
      <w:r w:rsidRPr="0056740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fldChar w:fldCharType="end"/>
      </w:r>
    </w:p>
    <w:p w:rsidR="0056740C" w:rsidRPr="0056740C" w:rsidRDefault="0056740C" w:rsidP="0056740C">
      <w:pPr>
        <w:pStyle w:val="a4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 w:rsidRPr="0056740C">
        <w:rPr>
          <w:color w:val="000000"/>
        </w:rPr>
        <w:t>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медиа-услугах и электронных СМИ – требование международного права.</w:t>
      </w:r>
    </w:p>
    <w:p w:rsidR="0056740C" w:rsidRPr="0056740C" w:rsidRDefault="0056740C" w:rsidP="0056740C">
      <w:pPr>
        <w:pStyle w:val="a4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</w:rPr>
      </w:pPr>
      <w:r w:rsidRPr="0056740C">
        <w:rPr>
          <w:color w:val="000000"/>
        </w:rPr>
        <w:t>Международные стандарты в области информационной безопасности детей нашли отражение и в российском законодательстве. 29 декабря 2010 года Федеральный закон Российской Федерации № 436-ФЗ "</w:t>
      </w:r>
      <w:r w:rsidRPr="0056740C">
        <w:rPr>
          <w:b/>
          <w:bCs/>
          <w:color w:val="000000"/>
        </w:rPr>
        <w:t>О защите детей от информации, причиняющей вред их здоровью и развитию"</w:t>
      </w:r>
      <w:r w:rsidRPr="0056740C">
        <w:rPr>
          <w:color w:val="000000"/>
        </w:rPr>
        <w:t> устанавливает правила медиа-безопасности детей при обороте на территории России продукции СМИ, печатной, аудиовизуальной продукции на любых видах носителей, программ для компьютеров и баз данных, а также информации, размещаемой в информационно-телекоммуникационных сетях и сетях подвижной радиотелефонной связи. 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2E1F41" w:rsidRPr="002E1F41" w:rsidRDefault="002E1F41" w:rsidP="002E1F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постепенно проникает в каждую организацию, общественное учреждение, учебное заведение, в наши дома. Число пользователей Интернета в России стремительно растет, причем доля молодежи и совсем юной аудитории среди пользователей Всемирной паутины очень велика. Для многих, особенно молодых людей, он становится информационной средой, без которой они не представляют себе жизнь. Интернет может быть прекрасным и полезным средством для обучения, отдыха или общения с друзьями. Однако длительное нахождение ребенка в интернет-пространстве, «зависание» в нем может стать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  проблемой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решения которой родителям, может потребоваться помощь специалистов.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сети, как и в реальном мире, появилась своя преступность, хулиганство, вредительство и прочие малоприятные явления.  Размещается большое количество материалов агрессивного и социально опасного содержания. Взрослым нужно помнить о существовании подобных угроз и уделять повышенное внимание вопросу обеспечения безопасности нахождения детей в Интернете.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проходит в своем психологическом развитии определенные возрастные периоды, которые достаточно сильно отличаются друг от друга. Родителям важно понимать особенности формирования характера и интересы своих детей в том или ином возрасте, для того чтобы правильно расставлять акценты внимания при своих беседах с сыном или дочерью о правилах безопасности в Интернете.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максимальной защиты своего ребенка от опасностей виртуального мира взрослым важно придерживаться следующих правил.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психологической безопасности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регламентировать время игры в соответствии с возрастными особенностями ребенка. Для младших школьников — не более 30 минут в день. Для этого самим родителям следует отслеживать время игры ребенка с последующим формированием у него внутренней осознанной позиции: можно включать таймер, контролирующий допустимое время игры.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ребенку в поиске других интересов и увлечений — находить интересные секции, кружки. Они есть практически во всех школах или учреждениях дополнительного образования.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ребенку интересный мир за пределами компьютера.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его использовать компьютер и Интернет как способ познания мира, освоения новых возможностей. Показать, что в Интернете можно не только играть, но и создавать видеоролики, общаться по интересам и др.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 ребенку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успешным в реальном мире: учебе, общении. В этом случае ребенок не будет рассматривать Интернет как единственное место, где можно найти друзей, почувствовать себя уверенным и защищенным.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конструктивные способы разрешения жизненных проблем и трудностей.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Постараться создать гармоничные детско-родительские отношения, а также комфортную атмосферу в семье.</w:t>
      </w:r>
    </w:p>
    <w:p w:rsidR="002E1F41" w:rsidRPr="002E1F41" w:rsidRDefault="002E1F41" w:rsidP="002E1F4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ребенка определять цели и достигать их: если есть стремление к реализации задач, то развлечения не становятся единственным занятием ребенка.</w:t>
      </w:r>
    </w:p>
    <w:p w:rsidR="0056740C" w:rsidRDefault="002E1F41" w:rsidP="00283D7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является прекрасным источником поиска новых знаний, помогает в учебе, занимает досуг. </w:t>
      </w:r>
      <w:proofErr w:type="spell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</w:t>
      </w:r>
      <w:proofErr w:type="spell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время, Сеть таит в себе много опасностей. Обязательно нужно поговорить с детьми, объяснить, что могут возникать различные неприятные ситуации и то, как из них лучшим образом выходить. Помните, что безопасность ваших детей в Интернете, на 90% зависит от  вас.</w:t>
      </w:r>
    </w:p>
    <w:p w:rsidR="00283D7A" w:rsidRPr="00283D7A" w:rsidRDefault="00283D7A" w:rsidP="00283D7A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F41" w:rsidRPr="002E1F41" w:rsidRDefault="002E1F41" w:rsidP="003B4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информационно-правовой безопасности</w:t>
      </w:r>
    </w:p>
    <w:p w:rsidR="002E1F41" w:rsidRPr="002E1F41" w:rsidRDefault="002E1F41" w:rsidP="003B40B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 и установите четкие правила – какие сайты они не должны посещать.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детям выбрать правильное регистрационное имя и пароль, если это необходимо для общения детей посредством программ мгновенного обмена сообщениями или сетевых игр. Убедитесь в том, что они не содержат никакой личной информации.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вашим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прогулки. Объясните детям, что люди в Интернете не всегда являются теми, за кого они себя выдают. Не позволяйте детям встречаться лично с их «знакомыми» по Интернету без вашего наблюдения.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сегодня практически каждый человек может создать свой сайт и при этом никто не будет контролировать, насколько правдива размещенная там информация. Научите ребенка проверять все то, что он видит в сети Интернет.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детям об интернет-угрозах.  В настоящее время для распространения вредоносного ПО и проникновения в компьютеры используется целый спектр методов. Например, программное обеспечение для мгновенного обмена сообщениями сегодня являются простым способом распространения вирусов.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Настаивайте, чтобы дети уважали собственность других в Интернете. Объясните, что незаконное копирование и использование чужой работы – текста, музыки, компьютерных игр и других программ – является кражей.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с какой целью. Однако открытое, честное общение всегда предпочтительнее вторжения в личную жизнь.</w:t>
      </w:r>
    </w:p>
    <w:p w:rsidR="002E1F41" w:rsidRPr="002E1F41" w:rsidRDefault="002E1F41" w:rsidP="002E1F41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детей делиться с вами их опытом нахождения в Интернет-пространстве. Посещайте Сеть вместе с детьми.</w:t>
      </w:r>
    </w:p>
    <w:p w:rsidR="002E1F41" w:rsidRDefault="002E1F41" w:rsidP="002E1F4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детей от опасностей в Интернете необходима активная позиция родителей, которым необходимо принять меры, для защиты детей при помощи программных средств. Многие интернет браузеры предоставляют возможность родителям выбрать сайты, которые можно посещать ребенку, а также блокировать  доступ к неподходящим материалам. Но необходимо помнить, что никакие технологические ухищрения не могут заменить простое родительское внимание к тому, чем занимаются дети за компьютером.</w:t>
      </w:r>
    </w:p>
    <w:p w:rsidR="002E1F41" w:rsidRPr="002E1F41" w:rsidRDefault="002E1F41" w:rsidP="002E1F4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F41" w:rsidRDefault="002E1F41" w:rsidP="002E1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обеспечению безопасности  для детей разных возрастов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F41" w:rsidRPr="002E1F41" w:rsidRDefault="002E1F41" w:rsidP="002E1F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показали исследования, наиболее растущим сегментом пользователей Интернета являются дошкольники.</w:t>
      </w:r>
    </w:p>
    <w:p w:rsid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взрослые будут играть определяющую роль в обучении детей безопасному использованию Интернета.</w:t>
      </w:r>
    </w:p>
    <w:p w:rsidR="00283D7A" w:rsidRPr="00283D7A" w:rsidRDefault="00283D7A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  в возрасте 5-7 лет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дети в этом возрасте очень способны в использовании игр и работе с мышью, все же они сильно зависят от взрослых при поиске детских сайтов. Как им помочь делать это безопасно?</w:t>
      </w:r>
    </w:p>
    <w:p w:rsidR="002E1F41" w:rsidRPr="002E1F41" w:rsidRDefault="002E1F41" w:rsidP="002E1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возрасте желательно работать в Интернете только в присутствии родителей;</w:t>
      </w:r>
    </w:p>
    <w:p w:rsidR="002E1F41" w:rsidRPr="002E1F41" w:rsidRDefault="002E1F41" w:rsidP="002E1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объясните вашему ребенку, что общение в Интернете – это не реальная жизнь, а своего рода игра. При этом постарайтесь направить его усилия на познание мира;</w:t>
      </w:r>
    </w:p>
    <w:p w:rsidR="002E1F41" w:rsidRPr="002E1F41" w:rsidRDefault="002E1F41" w:rsidP="002E1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детские сайты в раздел Избранное. Создайте там папку для сайтов, которые посещают ваши дети;</w:t>
      </w:r>
    </w:p>
    <w:p w:rsidR="002E1F41" w:rsidRPr="002E1F41" w:rsidRDefault="002E1F41" w:rsidP="002E1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контролю;</w:t>
      </w:r>
    </w:p>
    <w:p w:rsidR="002E1F41" w:rsidRPr="002E1F41" w:rsidRDefault="002E1F41" w:rsidP="002E1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вашего ребенка никогда не выдавать в Интернете информацию о себе и своей семье;</w:t>
      </w:r>
    </w:p>
    <w:p w:rsidR="002E1F41" w:rsidRPr="002E1F41" w:rsidRDefault="002E1F41" w:rsidP="002E1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Интернетом.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от 7 до 9 лет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Интернете,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сети Интернет. Вполне возможно, что они используют электронную почту и могут заходить на сайты и чаты, не рекомендованные родителями.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список домашних правил посещения пространства Интернета при участии детей и требуйте его выполнения;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требуйте от вашего ребенка соблюдения временных норм нахождения за компьютером;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ребенку, что вы наблюдаете за ним не потому что вам это хочется, а потому что вы беспокоитесь о его безопасности и всегда готовы ему помочь;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детей, что они должны посещать только те сайты, которые вы разрешили, т.е. создайте им так называемый «белый» список с помощью средств Родительского контроля.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подключением к Интернету должен находиться в общей комнате под присмотром родителей;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семейный электронный ящик чтобы отпала необходимость детям иметь собственные адреса;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научите детей не загружать файлы, программы или музыку без вашего согласия;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беседовать с детьми об их друзьях в сети Интернет, как если бы речь шла о друзьях в реальной жизни;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делайте «табу» из вопросов половой жизни, так как в пространстве Интернета дети могут легко наткнуться на порнографию или сайты «для взрослых»;</w:t>
      </w:r>
    </w:p>
    <w:p w:rsidR="002E1F41" w:rsidRPr="002E1F41" w:rsidRDefault="002E1F41" w:rsidP="002E1F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использованием сети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в возрасте 9-13 лет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возрасте дети, как правило, уже наслышаны о том, какая информация существует в сети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по безопасности в этом возрасте: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список домашних правил посещения Интернета при участии детей и требуйте его выполнения;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требуйте от вашего ребенка соблюдения временных норм нахождения за компьютером;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ребенку, что вы наблюдаете за ним не потому что вам это хочется, а потому что вы беспокоитесь о его безопасности и всегда готовы ему помочь;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подключением к Интернету должен находиться в общей комнате под присмотром родителей;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беседовать с детьми об их друзьях в сети Интернет;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настаивайте, чтобы дети никогда не соглашались на личные встречи с друзьями по Интернету;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сети Интернет;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вашему ребенку ограниченную учетную запись для работы на компьютере;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использованием сети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детям о порнографии в сети Интернет;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настаивайте на том, чтобы дети предоставляли вам доступ к своей электронной почте, чтобы вы убедились, что они не общаются с незнакомцами;</w:t>
      </w:r>
    </w:p>
    <w:p w:rsidR="002E1F41" w:rsidRPr="002E1F41" w:rsidRDefault="002E1F41" w:rsidP="002E1F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нельзя использовать сеть для хулиганства, распространения сплетен или угроз.</w:t>
      </w:r>
    </w:p>
    <w:p w:rsid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Подростки в возрасте  13-18 лет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возрасте родителям часто уже весьма сложно контролировать своих детей, так как про Интернет они уже знают значительно больше своих родителей. Тем не менее, особенно важно строго соблюдать правила Интернет-безопасности – соглашение между родителями и детьми. 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домогательствам в сети Интернет.</w:t>
      </w:r>
    </w:p>
    <w:p w:rsidR="002E1F41" w:rsidRPr="002E1F41" w:rsidRDefault="002E1F41" w:rsidP="002E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по безопасности в этом возрасте: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список домашних правил посещения сети Интернет при участии подростков и требуйте безусловного его выполнения.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беседовать с детьми об их друзьях в сети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знать, какими чатами пользуются ваши дети. Поощряйте использование </w:t>
      </w:r>
      <w:proofErr w:type="spell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модерируемых</w:t>
      </w:r>
      <w:proofErr w:type="spell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чатов и </w:t>
      </w:r>
      <w:proofErr w:type="gramStart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настаивайте</w:t>
      </w:r>
      <w:proofErr w:type="gramEnd"/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дети не общались в приватном режиме;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настаивайте на том, чтобы дети никогда не встречались лично с друзьями из сети Интернет;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сети Интернет;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детям о порнографии в сети Интернет;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им защититься от спама. Научите подростков не выдавать в сеть Интернет своего реального электронного адреса, не отвечать на нежелательные письма и использовать специальные почтовые фильтры;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себя знакомиться с сайтами, которые посещают подростки;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ни в коем случае нельзя использовать Сеть для хулиганства, распространения сплетен или угроз другим людям;</w:t>
      </w:r>
    </w:p>
    <w:p w:rsidR="002E1F41" w:rsidRPr="002E1F41" w:rsidRDefault="002E1F41" w:rsidP="002E1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с подростками проблемы сетевых азартных игр и их возможный риск. Напомните, что дети не могут играть в эти игры согласно букве закона.</w:t>
      </w:r>
    </w:p>
    <w:p w:rsidR="0025513B" w:rsidRDefault="002E1F41" w:rsidP="00283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необходимо отметить, что родителям важно четко понимать, что использование только средств воспитательной работы без организации действенного контроля – это практически бесполезное занятие. Точно так же как и использование репрессивных средств контроля без организации воспитательной работы. Только в единстве данных средств вы сможете помочь вашим детям чувствовать себя в безопасности и оградить их от влияния злоумышленников.</w:t>
      </w:r>
    </w:p>
    <w:p w:rsidR="00624A43" w:rsidRPr="00283D7A" w:rsidRDefault="003B40BC" w:rsidP="00283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624A43" w:rsidRPr="005E6E7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https://kids.kaspersky.ru/</w:t>
        </w:r>
      </w:hyperlink>
      <w:r w:rsidR="00624A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24A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обучения родителей и детей правилам безопасности в Интернете.</w:t>
      </w:r>
      <w:bookmarkStart w:id="0" w:name="_GoBack"/>
      <w:bookmarkEnd w:id="0"/>
    </w:p>
    <w:sectPr w:rsidR="00624A43" w:rsidRPr="00283D7A" w:rsidSect="0056740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07514"/>
    <w:multiLevelType w:val="multilevel"/>
    <w:tmpl w:val="BE7C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7142A"/>
    <w:multiLevelType w:val="multilevel"/>
    <w:tmpl w:val="9256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72287"/>
    <w:multiLevelType w:val="hybridMultilevel"/>
    <w:tmpl w:val="78B063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CF4570"/>
    <w:multiLevelType w:val="multilevel"/>
    <w:tmpl w:val="541E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43567"/>
    <w:multiLevelType w:val="hybridMultilevel"/>
    <w:tmpl w:val="BAD65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43654"/>
    <w:multiLevelType w:val="multilevel"/>
    <w:tmpl w:val="D752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2C131E"/>
    <w:multiLevelType w:val="multilevel"/>
    <w:tmpl w:val="310A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D91E3F"/>
    <w:multiLevelType w:val="multilevel"/>
    <w:tmpl w:val="1270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34DA6"/>
    <w:multiLevelType w:val="hybridMultilevel"/>
    <w:tmpl w:val="26DE620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E3"/>
    <w:rsid w:val="0025513B"/>
    <w:rsid w:val="00283D7A"/>
    <w:rsid w:val="002E1F41"/>
    <w:rsid w:val="003B40BC"/>
    <w:rsid w:val="0056740C"/>
    <w:rsid w:val="005A0BCC"/>
    <w:rsid w:val="00624A43"/>
    <w:rsid w:val="0099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22856-8808-4D83-961A-952B2908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4A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ds.kasp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5</cp:revision>
  <dcterms:created xsi:type="dcterms:W3CDTF">2018-05-29T11:38:00Z</dcterms:created>
  <dcterms:modified xsi:type="dcterms:W3CDTF">2018-10-10T11:11:00Z</dcterms:modified>
</cp:coreProperties>
</file>